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B5710" w14:textId="41387DE9" w:rsidR="00053040" w:rsidRPr="00204300" w:rsidRDefault="00204300" w:rsidP="00053040">
      <w:pPr>
        <w:pStyle w:val="Heading1"/>
        <w:rPr>
          <w:rFonts w:asciiTheme="minorHAnsi" w:hAnsiTheme="minorHAnsi"/>
          <w:color w:val="FFFFFF" w:themeColor="background1"/>
          <w:sz w:val="24"/>
        </w:rPr>
      </w:pPr>
      <w:r w:rsidRPr="00204300">
        <w:rPr>
          <w:color w:val="FFFFFF" w:themeColor="background1"/>
        </w:rPr>
        <w:drawing>
          <wp:anchor distT="0" distB="0" distL="114300" distR="114300" simplePos="0" relativeHeight="251663360" behindDoc="1" locked="0" layoutInCell="1" allowOverlap="1" wp14:anchorId="2F4322EC" wp14:editId="06608B9F">
            <wp:simplePos x="0" y="0"/>
            <wp:positionH relativeFrom="margin">
              <wp:posOffset>-95249</wp:posOffset>
            </wp:positionH>
            <wp:positionV relativeFrom="paragraph">
              <wp:posOffset>38735</wp:posOffset>
            </wp:positionV>
            <wp:extent cx="6832600" cy="736544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" r="1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894" cy="748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040" w:rsidRPr="00204300">
        <w:rPr>
          <w:rFonts w:asciiTheme="minorHAnsi" w:hAnsiTheme="minorHAnsi" w:cstheme="minorHAnsi"/>
          <w:color w:val="FFFFFF" w:themeColor="background1"/>
          <w:sz w:val="48"/>
          <w:szCs w:val="52"/>
        </w:rPr>
        <w:t xml:space="preserve">Antimicrobial </w:t>
      </w:r>
      <w:r w:rsidR="00EF34F9" w:rsidRPr="00204300">
        <w:rPr>
          <w:rFonts w:asciiTheme="minorHAnsi" w:hAnsiTheme="minorHAnsi" w:cstheme="minorHAnsi"/>
          <w:color w:val="FFFFFF" w:themeColor="background1"/>
          <w:sz w:val="48"/>
          <w:szCs w:val="52"/>
        </w:rPr>
        <w:t>Resistance</w:t>
      </w:r>
      <w:r w:rsidR="00053040" w:rsidRPr="00204300">
        <w:rPr>
          <w:rFonts w:asciiTheme="minorHAnsi" w:hAnsiTheme="minorHAnsi" w:cstheme="minorHAnsi"/>
          <w:color w:val="FFFFFF" w:themeColor="background1"/>
          <w:sz w:val="48"/>
          <w:szCs w:val="52"/>
        </w:rPr>
        <w:t xml:space="preserve"> Option </w:t>
      </w:r>
      <w:r w:rsidR="00BD1344" w:rsidRPr="00204300">
        <w:rPr>
          <w:rFonts w:asciiTheme="minorHAnsi" w:hAnsiTheme="minorHAnsi" w:cstheme="minorHAnsi"/>
          <w:color w:val="FFFFFF" w:themeColor="background1"/>
          <w:sz w:val="48"/>
          <w:szCs w:val="52"/>
        </w:rPr>
        <w:t>Important Links</w:t>
      </w:r>
      <w:r w:rsidR="00053040" w:rsidRPr="00204300">
        <w:rPr>
          <w:rFonts w:asciiTheme="minorHAnsi" w:hAnsiTheme="minorHAnsi" w:cstheme="minorHAnsi"/>
          <w:color w:val="FFFFFF" w:themeColor="background1"/>
          <w:sz w:val="48"/>
          <w:szCs w:val="52"/>
        </w:rPr>
        <w:t xml:space="preserve"> </w:t>
      </w:r>
    </w:p>
    <w:p w14:paraId="7DE19339" w14:textId="078965CA" w:rsidR="00BD1344" w:rsidRPr="0051061B" w:rsidRDefault="00BD1344" w:rsidP="00BD1344">
      <w:pPr>
        <w:pStyle w:val="Heading1"/>
        <w:rPr>
          <w:rFonts w:asciiTheme="minorHAnsi" w:hAnsiTheme="minorHAnsi"/>
        </w:rPr>
      </w:pPr>
      <w:r w:rsidRPr="0051061B">
        <w:rPr>
          <w:rFonts w:asciiTheme="minorHAnsi" w:hAnsiTheme="minorHAnsi"/>
        </w:rPr>
        <w:t xml:space="preserve">NHSN Important links for </w:t>
      </w:r>
      <w:r w:rsidRPr="0051061B">
        <w:rPr>
          <w:rFonts w:asciiTheme="minorHAnsi" w:hAnsiTheme="minorHAnsi"/>
          <w:lang w:val="en"/>
        </w:rPr>
        <w:t xml:space="preserve">Antimicrobial </w:t>
      </w:r>
      <w:r w:rsidR="00EF34F9">
        <w:rPr>
          <w:rFonts w:asciiTheme="minorHAnsi" w:hAnsiTheme="minorHAnsi"/>
          <w:lang w:val="en"/>
        </w:rPr>
        <w:t>Resistance</w:t>
      </w:r>
      <w:r w:rsidRPr="0051061B">
        <w:rPr>
          <w:rFonts w:asciiTheme="minorHAnsi" w:hAnsiTheme="minorHAnsi"/>
          <w:lang w:val="en"/>
        </w:rPr>
        <w:t xml:space="preserve"> </w:t>
      </w:r>
      <w:r w:rsidR="000F740C">
        <w:rPr>
          <w:rFonts w:asciiTheme="minorHAnsi" w:hAnsiTheme="minorHAnsi"/>
          <w:lang w:val="en"/>
        </w:rPr>
        <w:t>Option Reporting</w:t>
      </w:r>
    </w:p>
    <w:p w14:paraId="30EE8BB8" w14:textId="77777777" w:rsidR="00BD1344" w:rsidRPr="00D96FB7" w:rsidRDefault="00BD1344" w:rsidP="00BD1344">
      <w:pPr>
        <w:pStyle w:val="ListParagraph"/>
        <w:numPr>
          <w:ilvl w:val="0"/>
          <w:numId w:val="5"/>
        </w:numPr>
        <w:spacing w:after="200" w:line="360" w:lineRule="auto"/>
        <w:contextualSpacing/>
        <w:rPr>
          <w:rStyle w:val="Hyperlink"/>
          <w:b/>
          <w:sz w:val="24"/>
          <w:szCs w:val="24"/>
        </w:rPr>
      </w:pPr>
      <w:r w:rsidRPr="00D96FB7">
        <w:rPr>
          <w:b/>
          <w:bCs/>
          <w:sz w:val="24"/>
          <w:szCs w:val="24"/>
          <w:lang w:val="en"/>
        </w:rPr>
        <w:t xml:space="preserve">National Healthcare Safety Network (NHSN): </w:t>
      </w:r>
      <w:hyperlink r:id="rId8" w:history="1">
        <w:r w:rsidRPr="00D96FB7">
          <w:rPr>
            <w:rStyle w:val="Hyperlink"/>
            <w:sz w:val="24"/>
            <w:szCs w:val="24"/>
          </w:rPr>
          <w:t>http://www.cdc.gov/nhsn/</w:t>
        </w:r>
      </w:hyperlink>
    </w:p>
    <w:p w14:paraId="6B07B3DD" w14:textId="1DB1EBAC" w:rsidR="00BC504F" w:rsidRPr="00D96FB7" w:rsidRDefault="00BD1344" w:rsidP="00804753">
      <w:pPr>
        <w:pStyle w:val="ListParagraph"/>
        <w:numPr>
          <w:ilvl w:val="0"/>
          <w:numId w:val="5"/>
        </w:numPr>
        <w:spacing w:after="200" w:line="360" w:lineRule="auto"/>
        <w:contextualSpacing/>
        <w:rPr>
          <w:color w:val="0000FF" w:themeColor="hyperlink"/>
          <w:sz w:val="24"/>
          <w:szCs w:val="24"/>
          <w:u w:val="single"/>
        </w:rPr>
      </w:pPr>
      <w:r w:rsidRPr="00D96FB7">
        <w:rPr>
          <w:b/>
          <w:bCs/>
          <w:sz w:val="24"/>
          <w:szCs w:val="24"/>
          <w:lang w:val="en"/>
        </w:rPr>
        <w:t>Antimicrobial Use (AU) and Antimicrobial Resistance (AR) Options</w:t>
      </w:r>
      <w:r w:rsidR="000B3DE8" w:rsidRPr="00D96FB7">
        <w:rPr>
          <w:b/>
          <w:bCs/>
          <w:sz w:val="24"/>
          <w:szCs w:val="24"/>
          <w:lang w:val="en"/>
        </w:rPr>
        <w:t xml:space="preserve"> webpage</w:t>
      </w:r>
      <w:r w:rsidRPr="00D96FB7">
        <w:rPr>
          <w:b/>
          <w:bCs/>
          <w:sz w:val="24"/>
          <w:szCs w:val="24"/>
          <w:lang w:val="en"/>
        </w:rPr>
        <w:t xml:space="preserve">: </w:t>
      </w:r>
      <w:hyperlink r:id="rId9" w:history="1">
        <w:r w:rsidR="00BC504F" w:rsidRPr="00D96FB7">
          <w:rPr>
            <w:rStyle w:val="Hyperlink"/>
            <w:sz w:val="24"/>
            <w:szCs w:val="24"/>
          </w:rPr>
          <w:t>https://www.cdc.gov/nhsn/psc/aur/index.html</w:t>
        </w:r>
      </w:hyperlink>
    </w:p>
    <w:p w14:paraId="3660C365" w14:textId="1DA200DC" w:rsidR="00BD1344" w:rsidRPr="00D96FB7" w:rsidRDefault="00BD1344" w:rsidP="00804753">
      <w:pPr>
        <w:pStyle w:val="ListParagraph"/>
        <w:numPr>
          <w:ilvl w:val="0"/>
          <w:numId w:val="5"/>
        </w:numPr>
        <w:spacing w:after="200" w:line="360" w:lineRule="auto"/>
        <w:contextualSpacing/>
        <w:rPr>
          <w:rStyle w:val="Hyperlink"/>
          <w:sz w:val="24"/>
          <w:szCs w:val="24"/>
        </w:rPr>
      </w:pPr>
      <w:r w:rsidRPr="00D96FB7">
        <w:rPr>
          <w:b/>
          <w:bCs/>
          <w:sz w:val="24"/>
          <w:szCs w:val="24"/>
          <w:lang w:val="en"/>
        </w:rPr>
        <w:t xml:space="preserve">Direct link to </w:t>
      </w:r>
      <w:r w:rsidR="000B3DE8" w:rsidRPr="00D96FB7">
        <w:rPr>
          <w:b/>
          <w:bCs/>
          <w:sz w:val="24"/>
          <w:szCs w:val="24"/>
          <w:lang w:val="en"/>
        </w:rPr>
        <w:t>Antimicrobial Use and Resistance (</w:t>
      </w:r>
      <w:r w:rsidRPr="00D96FB7">
        <w:rPr>
          <w:b/>
          <w:bCs/>
          <w:sz w:val="24"/>
          <w:szCs w:val="24"/>
          <w:lang w:val="en"/>
        </w:rPr>
        <w:t>AUR</w:t>
      </w:r>
      <w:r w:rsidR="000B3DE8" w:rsidRPr="00D96FB7">
        <w:rPr>
          <w:b/>
          <w:bCs/>
          <w:sz w:val="24"/>
          <w:szCs w:val="24"/>
          <w:lang w:val="en"/>
        </w:rPr>
        <w:t>)</w:t>
      </w:r>
      <w:r w:rsidRPr="00D96FB7">
        <w:rPr>
          <w:b/>
          <w:bCs/>
          <w:sz w:val="24"/>
          <w:szCs w:val="24"/>
          <w:lang w:val="en"/>
        </w:rPr>
        <w:t xml:space="preserve"> Module protocol:</w:t>
      </w:r>
      <w:r w:rsidRPr="00D96FB7">
        <w:rPr>
          <w:rStyle w:val="Hyperlink"/>
          <w:sz w:val="24"/>
          <w:szCs w:val="24"/>
        </w:rPr>
        <w:t xml:space="preserve"> </w:t>
      </w:r>
      <w:hyperlink r:id="rId10" w:history="1">
        <w:r w:rsidRPr="00D96FB7">
          <w:rPr>
            <w:rStyle w:val="Hyperlink"/>
            <w:sz w:val="24"/>
            <w:szCs w:val="24"/>
          </w:rPr>
          <w:t>https://www.cdc.gov/nhsn/pdfs/pscmanual/11pscaurcurrent.pdf</w:t>
        </w:r>
      </w:hyperlink>
      <w:r w:rsidRPr="00D96FB7">
        <w:rPr>
          <w:rStyle w:val="Hyperlink"/>
          <w:sz w:val="24"/>
          <w:szCs w:val="24"/>
        </w:rPr>
        <w:t xml:space="preserve"> </w:t>
      </w:r>
    </w:p>
    <w:p w14:paraId="369628C4" w14:textId="2785F760" w:rsidR="00BD1344" w:rsidRPr="00D96FB7" w:rsidRDefault="000B3DE8" w:rsidP="00BD1344">
      <w:pPr>
        <w:pStyle w:val="ListParagraph"/>
        <w:numPr>
          <w:ilvl w:val="0"/>
          <w:numId w:val="5"/>
        </w:numPr>
        <w:spacing w:after="200" w:line="360" w:lineRule="auto"/>
        <w:contextualSpacing/>
        <w:rPr>
          <w:sz w:val="24"/>
          <w:szCs w:val="24"/>
        </w:rPr>
      </w:pPr>
      <w:r w:rsidRPr="00D96FB7">
        <w:rPr>
          <w:b/>
          <w:bCs/>
          <w:sz w:val="24"/>
          <w:szCs w:val="24"/>
        </w:rPr>
        <w:t xml:space="preserve">NHSN CDA Submission Support Portal (CSSP): </w:t>
      </w:r>
      <w:r w:rsidRPr="00D96FB7">
        <w:rPr>
          <w:rStyle w:val="Hyperlink"/>
          <w:rFonts w:cs="Helvetica"/>
          <w:kern w:val="36"/>
          <w:sz w:val="24"/>
          <w:szCs w:val="24"/>
        </w:rPr>
        <w:t>http://www.cdc.gov/nhsn/cdaportal/index.html</w:t>
      </w:r>
    </w:p>
    <w:p w14:paraId="39A6B820" w14:textId="5D56DA5A" w:rsidR="00BD1344" w:rsidRPr="00D96FB7" w:rsidRDefault="00BD1344" w:rsidP="00BD1344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D96FB7">
        <w:rPr>
          <w:b/>
          <w:bCs/>
          <w:sz w:val="24"/>
          <w:szCs w:val="24"/>
        </w:rPr>
        <w:t xml:space="preserve">HL7 Implementation Guide for </w:t>
      </w:r>
      <w:r w:rsidR="000F740C" w:rsidRPr="00D96FB7">
        <w:rPr>
          <w:b/>
          <w:bCs/>
          <w:sz w:val="24"/>
          <w:szCs w:val="24"/>
        </w:rPr>
        <w:t>AR Events</w:t>
      </w:r>
      <w:r w:rsidRPr="00D96FB7">
        <w:rPr>
          <w:b/>
          <w:bCs/>
          <w:sz w:val="24"/>
          <w:szCs w:val="24"/>
        </w:rPr>
        <w:t>:</w:t>
      </w:r>
    </w:p>
    <w:p w14:paraId="23BC82CA" w14:textId="77777777" w:rsidR="000F740C" w:rsidRPr="000F740C" w:rsidRDefault="000F740C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0F740C">
        <w:rPr>
          <w:sz w:val="24"/>
          <w:szCs w:val="24"/>
        </w:rPr>
        <w:t>Title: “HL7 CDA® R2 Implementation Guide: Healthcare Associated Infection (HAI) Reports, Release 3 - US Realm, December 2020”</w:t>
      </w:r>
    </w:p>
    <w:p w14:paraId="11F243F2" w14:textId="77777777" w:rsidR="000F740C" w:rsidRPr="000F740C" w:rsidRDefault="000F740C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0F740C">
        <w:rPr>
          <w:sz w:val="24"/>
          <w:szCs w:val="24"/>
        </w:rPr>
        <w:t>IG referred to as the “R3-Norm”</w:t>
      </w:r>
    </w:p>
    <w:p w14:paraId="1625561C" w14:textId="4C307204" w:rsidR="000F740C" w:rsidRPr="000F740C" w:rsidRDefault="000F740C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0F740C">
        <w:rPr>
          <w:sz w:val="24"/>
          <w:szCs w:val="24"/>
        </w:rPr>
        <w:t xml:space="preserve">HL7 website link: </w:t>
      </w:r>
      <w:hyperlink r:id="rId11" w:history="1">
        <w:r w:rsidRPr="000F740C">
          <w:rPr>
            <w:rStyle w:val="Hyperlink"/>
            <w:sz w:val="24"/>
            <w:szCs w:val="24"/>
          </w:rPr>
          <w:t>https://www.hl7.org/implement/standards/product_brief.cfm?product_id=426</w:t>
        </w:r>
      </w:hyperlink>
      <w:r w:rsidRPr="00D96FB7">
        <w:rPr>
          <w:sz w:val="24"/>
          <w:szCs w:val="24"/>
        </w:rPr>
        <w:t xml:space="preserve"> </w:t>
      </w:r>
    </w:p>
    <w:p w14:paraId="3BF8AB88" w14:textId="77777777" w:rsidR="000F740C" w:rsidRPr="00D96FB7" w:rsidRDefault="000F740C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0F740C">
        <w:rPr>
          <w:sz w:val="24"/>
          <w:szCs w:val="24"/>
        </w:rPr>
        <w:t>Required to login to the HL7 site to download the IG package</w:t>
      </w:r>
    </w:p>
    <w:p w14:paraId="2016446D" w14:textId="37074D25" w:rsidR="00365D50" w:rsidRPr="00D96FB7" w:rsidRDefault="000F740C" w:rsidP="000F740C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b/>
          <w:bCs/>
          <w:sz w:val="24"/>
          <w:szCs w:val="24"/>
        </w:rPr>
      </w:pPr>
      <w:r w:rsidRPr="00D96FB7">
        <w:rPr>
          <w:b/>
          <w:bCs/>
          <w:sz w:val="24"/>
          <w:szCs w:val="24"/>
        </w:rPr>
        <w:t>HL7 Implementation Guide for</w:t>
      </w:r>
      <w:r w:rsidR="00D96FB7">
        <w:rPr>
          <w:b/>
          <w:bCs/>
          <w:sz w:val="24"/>
          <w:szCs w:val="24"/>
        </w:rPr>
        <w:t xml:space="preserve"> </w:t>
      </w:r>
      <w:r w:rsidRPr="00D96FB7">
        <w:rPr>
          <w:b/>
          <w:bCs/>
          <w:sz w:val="24"/>
          <w:szCs w:val="24"/>
        </w:rPr>
        <w:t>AR Summary:</w:t>
      </w:r>
    </w:p>
    <w:p w14:paraId="6CB4DFB9" w14:textId="77777777" w:rsidR="000F740C" w:rsidRPr="000F740C" w:rsidRDefault="000F740C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0F740C">
        <w:rPr>
          <w:sz w:val="24"/>
          <w:szCs w:val="24"/>
        </w:rPr>
        <w:t>Title: “HL7 CDA R2 Implementation Guide: NHSN Healthcare Associated Infection (HAI) Reports, Release 3 STU 4 – US Realm”</w:t>
      </w:r>
    </w:p>
    <w:p w14:paraId="71F79A77" w14:textId="77777777" w:rsidR="000F740C" w:rsidRPr="000F740C" w:rsidRDefault="000F740C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0F740C">
        <w:rPr>
          <w:sz w:val="24"/>
          <w:szCs w:val="24"/>
        </w:rPr>
        <w:t>IG referred to as the “R3-D4”</w:t>
      </w:r>
    </w:p>
    <w:p w14:paraId="42EDB48D" w14:textId="225E7511" w:rsidR="000F740C" w:rsidRPr="000F740C" w:rsidRDefault="000F740C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0F740C">
        <w:rPr>
          <w:sz w:val="24"/>
          <w:szCs w:val="24"/>
        </w:rPr>
        <w:t xml:space="preserve">HL7 website link: </w:t>
      </w:r>
      <w:hyperlink r:id="rId12" w:history="1">
        <w:r w:rsidRPr="000F740C">
          <w:rPr>
            <w:rStyle w:val="Hyperlink"/>
            <w:sz w:val="24"/>
            <w:szCs w:val="24"/>
          </w:rPr>
          <w:t>http://www.hl7.org/implement/standards/product_brief.cfm?product_id=426</w:t>
        </w:r>
      </w:hyperlink>
      <w:r w:rsidRPr="00D96FB7">
        <w:rPr>
          <w:sz w:val="24"/>
          <w:szCs w:val="24"/>
        </w:rPr>
        <w:t xml:space="preserve"> </w:t>
      </w:r>
    </w:p>
    <w:p w14:paraId="36C9885F" w14:textId="38A33C56" w:rsidR="000F740C" w:rsidRPr="00D96FB7" w:rsidRDefault="00204300" w:rsidP="000F740C">
      <w:pPr>
        <w:pStyle w:val="ListParagraph"/>
        <w:numPr>
          <w:ilvl w:val="1"/>
          <w:numId w:val="4"/>
        </w:numPr>
        <w:spacing w:after="200" w:line="276" w:lineRule="auto"/>
        <w:contextualSpacing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0B889DA" wp14:editId="694E92BF">
            <wp:simplePos x="0" y="0"/>
            <wp:positionH relativeFrom="margin">
              <wp:align>center</wp:align>
            </wp:positionH>
            <wp:positionV relativeFrom="bottomMargin">
              <wp:align>top</wp:align>
            </wp:positionV>
            <wp:extent cx="6819900" cy="695325"/>
            <wp:effectExtent l="0" t="0" r="0" b="9525"/>
            <wp:wrapTight wrapText="bothSides">
              <wp:wrapPolygon edited="0">
                <wp:start x="422" y="0"/>
                <wp:lineTo x="302" y="2367"/>
                <wp:lineTo x="241" y="9468"/>
                <wp:lineTo x="0" y="14795"/>
                <wp:lineTo x="0" y="21304"/>
                <wp:lineTo x="21540" y="21304"/>
                <wp:lineTo x="21540" y="14203"/>
                <wp:lineTo x="3439" y="9468"/>
                <wp:lineTo x="3439" y="0"/>
                <wp:lineTo x="422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40C" w:rsidRPr="000F740C">
        <w:rPr>
          <w:sz w:val="24"/>
          <w:szCs w:val="24"/>
        </w:rPr>
        <w:t>Required to login to the HL7 site to download the IG package</w:t>
      </w:r>
    </w:p>
    <w:sectPr w:rsidR="000F740C" w:rsidRPr="00D96FB7" w:rsidSect="005957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540" w:right="81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5F43E" w14:textId="77777777" w:rsidR="005957CA" w:rsidRDefault="005957CA" w:rsidP="00CD4D09">
      <w:pPr>
        <w:spacing w:after="0" w:line="240" w:lineRule="auto"/>
      </w:pPr>
      <w:r>
        <w:separator/>
      </w:r>
    </w:p>
  </w:endnote>
  <w:endnote w:type="continuationSeparator" w:id="0">
    <w:p w14:paraId="7866E81C" w14:textId="77777777" w:rsidR="005957CA" w:rsidRDefault="005957CA" w:rsidP="00CD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AD35" w14:textId="77777777" w:rsidR="000B3DE8" w:rsidRDefault="000B3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246A2" w14:textId="127DE79D" w:rsidR="005957CA" w:rsidRDefault="005957CA" w:rsidP="00CD4D09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23EB" w14:textId="77777777" w:rsidR="000B3DE8" w:rsidRDefault="000B3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38B03" w14:textId="77777777" w:rsidR="005957CA" w:rsidRDefault="005957CA" w:rsidP="00CD4D09">
      <w:pPr>
        <w:spacing w:after="0" w:line="240" w:lineRule="auto"/>
      </w:pPr>
      <w:r>
        <w:separator/>
      </w:r>
    </w:p>
  </w:footnote>
  <w:footnote w:type="continuationSeparator" w:id="0">
    <w:p w14:paraId="3C5F48A4" w14:textId="77777777" w:rsidR="005957CA" w:rsidRDefault="005957CA" w:rsidP="00CD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8B3C" w14:textId="77777777" w:rsidR="000B3DE8" w:rsidRDefault="000B3D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CA89" w14:textId="77777777" w:rsidR="000B3DE8" w:rsidRDefault="000B3D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9BEF" w14:textId="77777777" w:rsidR="000B3DE8" w:rsidRDefault="000B3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66ECE"/>
    <w:multiLevelType w:val="hybridMultilevel"/>
    <w:tmpl w:val="5120BFE2"/>
    <w:lvl w:ilvl="0" w:tplc="01EC3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A3903"/>
    <w:multiLevelType w:val="hybridMultilevel"/>
    <w:tmpl w:val="A9B87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81AC8"/>
    <w:multiLevelType w:val="hybridMultilevel"/>
    <w:tmpl w:val="147C5A60"/>
    <w:lvl w:ilvl="0" w:tplc="B0FC6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F1719"/>
    <w:multiLevelType w:val="hybridMultilevel"/>
    <w:tmpl w:val="01F2E74E"/>
    <w:lvl w:ilvl="0" w:tplc="D97AD6D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E719A">
      <w:start w:val="63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EE0E13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FE69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8E21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30B3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FC610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D8FD8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B5671"/>
    <w:multiLevelType w:val="hybridMultilevel"/>
    <w:tmpl w:val="065A2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623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5905127">
    <w:abstractNumId w:val="0"/>
  </w:num>
  <w:num w:numId="3" w16cid:durableId="248539107">
    <w:abstractNumId w:val="3"/>
  </w:num>
  <w:num w:numId="4" w16cid:durableId="1628731644">
    <w:abstractNumId w:val="4"/>
  </w:num>
  <w:num w:numId="5" w16cid:durableId="906767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50"/>
    <w:rsid w:val="00002886"/>
    <w:rsid w:val="00004990"/>
    <w:rsid w:val="00005096"/>
    <w:rsid w:val="00006315"/>
    <w:rsid w:val="00053040"/>
    <w:rsid w:val="0005336D"/>
    <w:rsid w:val="000B3DE8"/>
    <w:rsid w:val="000C305A"/>
    <w:rsid w:val="000F740C"/>
    <w:rsid w:val="001051D2"/>
    <w:rsid w:val="00124AAB"/>
    <w:rsid w:val="00186D63"/>
    <w:rsid w:val="001C6E44"/>
    <w:rsid w:val="00204300"/>
    <w:rsid w:val="0026757F"/>
    <w:rsid w:val="00281DAD"/>
    <w:rsid w:val="002D0B66"/>
    <w:rsid w:val="002D7CD9"/>
    <w:rsid w:val="002E4AC7"/>
    <w:rsid w:val="003024A2"/>
    <w:rsid w:val="00365D50"/>
    <w:rsid w:val="0041167B"/>
    <w:rsid w:val="004311D8"/>
    <w:rsid w:val="00446CD4"/>
    <w:rsid w:val="0047546C"/>
    <w:rsid w:val="004E1862"/>
    <w:rsid w:val="00552F68"/>
    <w:rsid w:val="00563D60"/>
    <w:rsid w:val="005957CA"/>
    <w:rsid w:val="0059676D"/>
    <w:rsid w:val="00635AF3"/>
    <w:rsid w:val="00663942"/>
    <w:rsid w:val="006A6376"/>
    <w:rsid w:val="006C1922"/>
    <w:rsid w:val="006F4C60"/>
    <w:rsid w:val="00733C4A"/>
    <w:rsid w:val="00751100"/>
    <w:rsid w:val="00780753"/>
    <w:rsid w:val="00791350"/>
    <w:rsid w:val="007F47F5"/>
    <w:rsid w:val="008229F4"/>
    <w:rsid w:val="0084418E"/>
    <w:rsid w:val="0086392D"/>
    <w:rsid w:val="00942538"/>
    <w:rsid w:val="00992238"/>
    <w:rsid w:val="009A2A65"/>
    <w:rsid w:val="009B4400"/>
    <w:rsid w:val="009B57A3"/>
    <w:rsid w:val="00A27E82"/>
    <w:rsid w:val="00A44330"/>
    <w:rsid w:val="00A61691"/>
    <w:rsid w:val="00AC75F9"/>
    <w:rsid w:val="00AF134C"/>
    <w:rsid w:val="00B24689"/>
    <w:rsid w:val="00B45164"/>
    <w:rsid w:val="00B47D3D"/>
    <w:rsid w:val="00BA79EA"/>
    <w:rsid w:val="00BC27C7"/>
    <w:rsid w:val="00BC504F"/>
    <w:rsid w:val="00BD1344"/>
    <w:rsid w:val="00BE5E98"/>
    <w:rsid w:val="00C06938"/>
    <w:rsid w:val="00C32B1B"/>
    <w:rsid w:val="00C42919"/>
    <w:rsid w:val="00C55766"/>
    <w:rsid w:val="00CC22E4"/>
    <w:rsid w:val="00CC31A3"/>
    <w:rsid w:val="00CD4D09"/>
    <w:rsid w:val="00CE65E7"/>
    <w:rsid w:val="00D80FF7"/>
    <w:rsid w:val="00D85D15"/>
    <w:rsid w:val="00D96FB7"/>
    <w:rsid w:val="00DA4586"/>
    <w:rsid w:val="00DF168A"/>
    <w:rsid w:val="00E277CE"/>
    <w:rsid w:val="00E3435A"/>
    <w:rsid w:val="00EC4603"/>
    <w:rsid w:val="00EF34F9"/>
    <w:rsid w:val="00F46EAA"/>
    <w:rsid w:val="00F50B72"/>
    <w:rsid w:val="00F64F07"/>
    <w:rsid w:val="00FE15CF"/>
    <w:rsid w:val="00FE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EE4538F"/>
  <w15:docId w15:val="{C30CA541-07A8-4292-B9AD-9E312B0A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D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1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1D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350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nt-only">
    <w:name w:val="print-only"/>
    <w:basedOn w:val="DefaultParagraphFont"/>
    <w:rsid w:val="00791350"/>
  </w:style>
  <w:style w:type="character" w:styleId="Hyperlink">
    <w:name w:val="Hyperlink"/>
    <w:basedOn w:val="DefaultParagraphFont"/>
    <w:uiPriority w:val="99"/>
    <w:unhideWhenUsed/>
    <w:rsid w:val="00C5576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81D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1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1D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51100"/>
    <w:pPr>
      <w:spacing w:after="0" w:line="240" w:lineRule="auto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B47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D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D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D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3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C22E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D09"/>
  </w:style>
  <w:style w:type="paragraph" w:styleId="Footer">
    <w:name w:val="footer"/>
    <w:basedOn w:val="Normal"/>
    <w:link w:val="FooterChar"/>
    <w:uiPriority w:val="99"/>
    <w:unhideWhenUsed/>
    <w:rsid w:val="00C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D09"/>
  </w:style>
  <w:style w:type="character" w:styleId="FollowedHyperlink">
    <w:name w:val="FollowedHyperlink"/>
    <w:basedOn w:val="DefaultParagraphFont"/>
    <w:uiPriority w:val="99"/>
    <w:semiHidden/>
    <w:unhideWhenUsed/>
    <w:rsid w:val="0000499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6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622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9893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16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098">
          <w:marLeft w:val="24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86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300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6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60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9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4100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603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801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873">
          <w:marLeft w:val="24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nhsn/" TargetMode="Externa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hl7.org/implement/standards/product_brief.cfm?product_id=426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l7.org/implement/standards/product_brief.cfm?product_id=426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cdc.gov/nhsn/pdfs/pscmanual/11pscaurcurrent.pdf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cdc.gov/nhsn/psc/aur/index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Antimicrobial Use Option Important Links</vt:lpstr>
    </vt:vector>
  </TitlesOfParts>
  <Company>Leidos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Antimicrobial Resistance Option Important Links</dc:title>
  <dc:subject>AR Tool kit</dc:subject>
  <dc:creator>CDC/NCEZID/DHQP</dc:creator>
  <cp:keywords>NHSN, AR, CDA, R3, R3-D4, IG, Resources</cp:keywords>
  <cp:lastModifiedBy>Webb, Amy (CDC/NCEZID/DHQP/SB) (CTR)</cp:lastModifiedBy>
  <cp:revision>4</cp:revision>
  <dcterms:created xsi:type="dcterms:W3CDTF">2022-11-16T22:11:00Z</dcterms:created>
  <dcterms:modified xsi:type="dcterms:W3CDTF">2024-11-07T19:38:00Z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2021-12-15T02:26:00Z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17ab195d-33ed-4268-bb92-adce91015270</vt:lpwstr>
  </property>
  <property fmtid="{D5CDD505-2E9C-101B-9397-08002B2CF9AE}" pid="8" name="MSIP_Label_8af03ff0-41c5-4c41-b55e-fabb8fae94be_ContentBits">
    <vt:lpwstr>0</vt:lpwstr>
  </property>
</Properties>
</file>